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354"/>
        <w:gridCol w:w="223"/>
        <w:gridCol w:w="1116"/>
        <w:gridCol w:w="906"/>
        <w:gridCol w:w="1260"/>
        <w:gridCol w:w="1851"/>
        <w:gridCol w:w="643"/>
        <w:gridCol w:w="617"/>
        <w:gridCol w:w="1601"/>
        <w:gridCol w:w="1601"/>
        <w:gridCol w:w="1601"/>
      </w:tblGrid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11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КОДЫ</w:t>
            </w:r>
          </w:p>
        </w:tc>
      </w:tr>
      <w:tr>
        <w:trPr>
          <w:trHeight w:val="240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5972" w:type="dxa"/>
            <w:gridSpan w:val="5"/>
            <w:textDirection w:val="lrTb"/>
            <w:vAlign w:val="bottom"/>
            <w:shd w:val="clear" w:color="FFFFFF" w:fill="auto"/>
          </w:tcPr>
          <w:p>
            <w:pPr>
              <w:jc w:val="center"/>
              <w:wordWrap w:val="1"/>
              <w:ind w:left="0"/>
            </w:pPr>
            <w:r>
              <w:rPr>
                <w:rFonts w:ascii="Arial" w:hAnsi="Arial"/>
                <w:b/>
                <w:sz w:val="18"/>
                <w:szCs w:val="18"/>
              </w:rPr>
              <w:t>ОТЧЕТ О ФИНАНСОВЫХ РЕЗУЛЬТАТАХ ДЕЯТЕЛЬНОСТИ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/>
              <w:t>Форма по ОКУД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0503121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/>
              <w:t>на</w:t>
            </w:r>
          </w:p>
        </w:tc>
        <w:tc>
          <w:tcPr>
            <w:tcW w:w="3111" w:type="dxa"/>
            <w:gridSpan w:val="3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>«01» января 2017 г.</w:t>
            </w:r>
          </w:p>
        </w:tc>
        <w:tc>
          <w:tcPr>
            <w:tcW w:w="320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/>
              <w:t>Дата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01.01.2017</w:t>
            </w:r>
          </w:p>
        </w:tc>
      </w:tr>
      <w:tr>
        <w:trPr>
          <w:trHeight w:val="510" w:hRule="AtLeast"/>
        </w:trPr>
        <w:tc>
          <w:tcPr>
            <w:tcW w:w="3859" w:type="dxa"/>
            <w:vMerge w:val="restart"/>
            <w:gridSpan w:val="5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4712" w:type="dxa"/>
            <w:gridSpan w:val="4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/>
              <w:t>по ОКПО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01848301</w:t>
            </w:r>
          </w:p>
        </w:tc>
      </w:tr>
      <w:tr>
        <w:trPr>
          <w:trHeight w:val="385" w:hRule="AtLeast"/>
        </w:trPr>
        <w:tc>
          <w:tcPr>
            <w:tcW w:w="3859" w:type="dxa"/>
            <w:vMerge w:val="continue"/>
            <w:gridSpan w:val="5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4712" w:type="dxa"/>
            <w:vMerge w:val="restart"/>
            <w:gridSpan w:val="4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МКУ "Плантаже"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/>
              <w:t>ИНН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3918012703</w:t>
            </w:r>
          </w:p>
        </w:tc>
      </w:tr>
      <w:tr>
        <w:trPr>
          <w:trHeight w:val="380" w:hRule="AtLeast"/>
        </w:trPr>
        <w:tc>
          <w:tcPr>
            <w:tcW w:w="3859" w:type="dxa"/>
            <w:vMerge w:val="continue"/>
            <w:gridSpan w:val="5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4712" w:type="dxa"/>
            <w:vMerge w:val="continue"/>
            <w:gridSpan w:val="4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МКУ "Плантаже"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/>
              <w:t>Глава по БК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3859" w:type="dxa"/>
            <w:gridSpan w:val="5"/>
            <w:textDirection w:val="lrTb"/>
            <w:vAlign w:val="top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Наименование бюджета (публично-правового образования)</w:t>
            </w:r>
          </w:p>
        </w:tc>
        <w:tc>
          <w:tcPr>
            <w:tcW w:w="4712" w:type="dxa"/>
            <w:gridSpan w:val="4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/>
              <w:t>по ОКТМО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>Периодичность: годовая</w:t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  <w:ind w:left="20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1693" w:type="dxa"/>
            <w:gridSpan w:val="3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>Единица измерения:</w:t>
            </w:r>
          </w:p>
        </w:tc>
        <w:tc>
          <w:tcPr>
            <w:tcW w:w="906" w:type="dxa"/>
            <w:textDirection w:val="lrTb"/>
            <w:vAlign w:val="bottom"/>
            <w:shd w:val="clear" w:color="FFFFFF" w:fill="#d5eeff"/>
          </w:tcPr>
          <w:p>
            <w:pPr>
              <w:jc w:val="left"/>
            </w:pPr>
            <w:r>
              <w:rPr/>
              <w:t>руб.</w:t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85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20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right"/>
              <w:ind w:left="20"/>
            </w:pPr>
            <w:r>
              <w:rPr/>
              <w:t>по ОКЕИ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383</w:t>
            </w:r>
          </w:p>
        </w:tc>
      </w:tr>
      <w:tr>
        <w:trPr>
          <w:trHeight w:val="10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85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546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64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Наименование показателя</w:t>
            </w:r>
          </w:p>
        </w:tc>
        <w:tc>
          <w:tcPr>
            <w:tcW w:w="643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617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по КОСГУ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Бюджетная деятельность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Средства во временном распоряжении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Итого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643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Доходы</w:t>
            </w:r>
          </w:p>
        </w:tc>
        <w:tc>
          <w:tcPr>
            <w:tcW w:w="643" w:type="dxa"/>
            <w:vMerge w:val="restart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/>
              <w:t>010</w:t>
            </w:r>
          </w:p>
        </w:tc>
        <w:tc>
          <w:tcPr>
            <w:tcW w:w="617" w:type="dxa"/>
            <w:vMerge w:val="restart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/>
              <w:t>100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(стр.020 + стр.030 + стр.040 + стр.050 + стр.060 + стр. 080 + стр.090 + стр.100 + стр.110)</w:t>
            </w:r>
          </w:p>
        </w:tc>
        <w:tc>
          <w:tcPr>
            <w:tcW w:w="643" w:type="dxa"/>
            <w:vMerge w:val="continue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/>
              <w:t>010</w:t>
            </w:r>
          </w:p>
        </w:tc>
        <w:tc>
          <w:tcPr>
            <w:tcW w:w="617" w:type="dxa"/>
            <w:vMerge w:val="continue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/>
              <w:t>100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1 705 801,13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1 705 801,13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Налоговые доходы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020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Доходы от собственности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030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Доходы от оказания платных услуг (работ)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040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130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Суммы принудительного изъятия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050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140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Безвозмездные поступления от бюджетов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060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10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поступления от других бюджетов бюджетной системы Российской Федерации 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061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поступления от наднациональных организаций и правительств иностранных государств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062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поступления от международных финансовых организаций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063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Взносы на социальные нужды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080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160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Доходы от операций с активами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090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1 705 801,13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1 705 801,13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доходы от переоценки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091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доходы от реализации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092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1 705 801,13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1 705 801,13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чрезвычайные доходы от операций с активами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093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85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4803" w:type="dxa"/>
            <w:gridSpan w:val="3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/>
              <w:t>Форма 0503121 с.2</w:t>
            </w:r>
          </w:p>
        </w:tc>
      </w:tr>
      <w:tr>
        <w:trPr>
          <w:trHeight w:val="64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Наименование показателя</w:t>
            </w:r>
          </w:p>
        </w:tc>
        <w:tc>
          <w:tcPr>
            <w:tcW w:w="643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617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по КОСГУ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Бюджетная деятельность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Средства во временном распоряжении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Итого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643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Прочие доходы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100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180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Доходы будущих периодов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100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Расходы </w:t>
            </w:r>
          </w:p>
        </w:tc>
        <w:tc>
          <w:tcPr>
            <w:tcW w:w="643" w:type="dxa"/>
            <w:vMerge w:val="restart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/>
              <w:t>150</w:t>
            </w:r>
          </w:p>
        </w:tc>
        <w:tc>
          <w:tcPr>
            <w:tcW w:w="617" w:type="dxa"/>
            <w:vMerge w:val="restart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/>
              <w:t>200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(стр. 160 + стр. 170 + стр. 190 + стр. 210 + стр. 230 + стр. 240 + стр. 260 + стр. 270 + стр. 280)</w:t>
            </w:r>
          </w:p>
        </w:tc>
        <w:tc>
          <w:tcPr>
            <w:tcW w:w="643" w:type="dxa"/>
            <w:vMerge w:val="continue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/>
              <w:t>150</w:t>
            </w:r>
          </w:p>
        </w:tc>
        <w:tc>
          <w:tcPr>
            <w:tcW w:w="617" w:type="dxa"/>
            <w:vMerge w:val="continue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/>
              <w:t>200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6 878 103,22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6 878 103,22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Оплата труда и начисления на выплаты по оплате труда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160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210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5 003 438,41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5 003 438,41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заработная плата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161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211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3 800 200,22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3 800 200,22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прочие выплаты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162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212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51 777,54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51 777,54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начисления на выплаты по оплате труда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163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213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1 151 460,65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1 151 460,65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Приобретение работ, услуг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220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1 126 264,93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1 126 264,93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услуги связи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221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транспортные услуги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222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47 400,00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47 400,00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коммунальные услуги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173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223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арендная плата за пользование имуществом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174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224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работы, услуги по содержанию имущества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175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225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155 745,00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155 745,00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прочие работы, услуги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176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226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923 119,93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923 119,93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Обслуживание государственного (муниципального) долга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190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230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обслуживание внутреннего долга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191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231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обслуживание внешнего долга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192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232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85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803" w:type="dxa"/>
            <w:gridSpan w:val="3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/>
              <w:t>Форма 0503121 с.3</w:t>
            </w:r>
          </w:p>
        </w:tc>
      </w:tr>
      <w:tr>
        <w:trPr>
          <w:trHeight w:val="64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Наименование показателя</w:t>
            </w:r>
          </w:p>
        </w:tc>
        <w:tc>
          <w:tcPr>
            <w:tcW w:w="643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617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по КОСГУ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Бюджетная деятельность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Средства во временном распоряжении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Итого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643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Безвозмездные перечисления организациям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210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безвозмездные перечисления государственным и муниципальным организациям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211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безвозмездные  перечисления организациям, за исключением государственных и муниципальных организаций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212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Безвозмездные перечисления бюджетам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230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250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перечисления другим бюджетам бюджетной системы Российской Федерации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231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251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перечисления наднациональным организациям и правительствам иностранных государств 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232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252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перечисления международным организациям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233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253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Социальное обеспечение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260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пенсии, пособия и выплаты по пенсионному, социальному и медицинскому страхованию населения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261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пособия по социальной помощи населению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262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243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263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Расходы по операциям с активами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260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270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748 399,88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748 399,88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амортизация основных средств и нематериальных 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261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271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236 967,17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236 967,17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расходование материальных запасов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262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272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511 432,71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511 432,71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чрезвычайные расходы по операциям с активами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263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273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Прочие расходы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270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290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Расходы будущих периодов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280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Чистый операционный результат</w:t>
            </w:r>
          </w:p>
        </w:tc>
        <w:tc>
          <w:tcPr>
            <w:tcW w:w="643" w:type="dxa"/>
            <w:vMerge w:val="restart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/>
              <w:t>290</w:t>
            </w:r>
          </w:p>
        </w:tc>
        <w:tc>
          <w:tcPr>
            <w:tcW w:w="617" w:type="dxa"/>
            <w:vMerge w:val="restart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/>
              <w:t>(стр. 291 − стр. 292 + стр.303);  (стр. 310 + стр. 380)</w:t>
            </w:r>
          </w:p>
        </w:tc>
        <w:tc>
          <w:tcPr>
            <w:tcW w:w="643" w:type="dxa"/>
            <w:vMerge w:val="continue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/>
              <w:t>290</w:t>
            </w:r>
          </w:p>
        </w:tc>
        <w:tc>
          <w:tcPr>
            <w:tcW w:w="617" w:type="dxa"/>
            <w:vMerge w:val="continue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-5 172 302,09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-5 172 302,09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Операционный результат до налогообложения (стр. 010 − стр. 150)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291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-5 172 302,09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-5 172 302,09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Налог на прибыль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292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Резервы предстоящих расходов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303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85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803" w:type="dxa"/>
            <w:gridSpan w:val="3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/>
              <w:t>Форма 0503121 с.4</w:t>
            </w:r>
          </w:p>
        </w:tc>
      </w:tr>
      <w:tr>
        <w:trPr>
          <w:trHeight w:val="64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Наименование показателя</w:t>
            </w:r>
          </w:p>
        </w:tc>
        <w:tc>
          <w:tcPr>
            <w:tcW w:w="643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617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по КОСГУ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Бюджетная деятельность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Средства во временном распоряжении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Итого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643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нефинансовыми активами </w:t>
            </w:r>
          </w:p>
        </w:tc>
        <w:tc>
          <w:tcPr>
            <w:tcW w:w="643" w:type="dxa"/>
            <w:vMerge w:val="restart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310</w:t>
            </w:r>
          </w:p>
        </w:tc>
        <w:tc>
          <w:tcPr>
            <w:tcW w:w="617" w:type="dxa"/>
            <w:vMerge w:val="restart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/>
              <w:t>(стр. 320 + стр. 330 + стр. 350 + стр. 360 + стр. 370)</w:t>
            </w:r>
          </w:p>
        </w:tc>
        <w:tc>
          <w:tcPr>
            <w:tcW w:w="643" w:type="dxa"/>
            <w:vMerge w:val="continue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310</w:t>
            </w:r>
          </w:p>
        </w:tc>
        <w:tc>
          <w:tcPr>
            <w:tcW w:w="617" w:type="dxa"/>
            <w:vMerge w:val="continue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1 768 082,71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1 768 082,71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поступление основных средств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320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1 568 893,96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1 568 893,96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стоимости основных средств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321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310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4 994 552,88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4 994 552,88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стоимости основных средств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322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410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3 425 658,92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3 425 658,92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поступление нематериальных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330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стоимости нематериальных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331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320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стоимости нематериальных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332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420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поступление непроизведенных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350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стоимости непроизведенных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351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330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стоимости непроизведенных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352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430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поступление материальных запасов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360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199 188,75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199 188,75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361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340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710 621,46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710 621,46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стоимости материальных запасов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362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440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511 432,71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511 432,71</w:t>
            </w:r>
          </w:p>
        </w:tc>
      </w:tr>
      <w:tr>
        <w:trPr>
          <w:trHeight w:val="43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370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затрат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371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х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затрат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372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х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финансовыми активами и обязательствами</w:t>
            </w:r>
          </w:p>
        </w:tc>
        <w:tc>
          <w:tcPr>
            <w:tcW w:w="643" w:type="dxa"/>
            <w:vMerge w:val="restart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380</w:t>
            </w:r>
          </w:p>
        </w:tc>
        <w:tc>
          <w:tcPr>
            <w:tcW w:w="617" w:type="dxa"/>
            <w:vMerge w:val="restart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/>
              <w:t>(стр. 390 − стр. 510)</w:t>
            </w:r>
          </w:p>
        </w:tc>
        <w:tc>
          <w:tcPr>
            <w:tcW w:w="643" w:type="dxa"/>
            <w:vMerge w:val="continue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380</w:t>
            </w:r>
          </w:p>
        </w:tc>
        <w:tc>
          <w:tcPr>
            <w:tcW w:w="617" w:type="dxa"/>
            <w:vMerge w:val="continue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-6 940 384,80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-6 940 384,80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финансовыми активами</w:t>
            </w:r>
          </w:p>
        </w:tc>
        <w:tc>
          <w:tcPr>
            <w:tcW w:w="643" w:type="dxa"/>
            <w:vMerge w:val="restart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390</w:t>
            </w:r>
          </w:p>
        </w:tc>
        <w:tc>
          <w:tcPr>
            <w:tcW w:w="617" w:type="dxa"/>
            <w:vMerge w:val="restart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/>
              <w:t>(стр. 410 + стр. 420 + стр. 440 + стр. 460 + стр. 470 + стр. 480)</w:t>
            </w:r>
          </w:p>
        </w:tc>
        <w:tc>
          <w:tcPr>
            <w:tcW w:w="643" w:type="dxa"/>
            <w:vMerge w:val="continue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390</w:t>
            </w:r>
          </w:p>
        </w:tc>
        <w:tc>
          <w:tcPr>
            <w:tcW w:w="617" w:type="dxa"/>
            <w:vMerge w:val="continue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-6 940 384,80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-6 940 384,80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поступление средств на счета бюджетов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410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-6 985 880,50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-6 985 880,50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поступление на счета бюджетов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411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510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выбытия со счетов бюджетов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412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610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6 985 880,50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6 985 880,50</w:t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85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803" w:type="dxa"/>
            <w:gridSpan w:val="3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/>
              <w:t>Форма 0503121 с.5</w:t>
            </w:r>
          </w:p>
        </w:tc>
      </w:tr>
      <w:tr>
        <w:trPr>
          <w:trHeight w:val="64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Наименование показателя</w:t>
            </w:r>
          </w:p>
        </w:tc>
        <w:tc>
          <w:tcPr>
            <w:tcW w:w="643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617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по КОСГУ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Бюджетная деятельность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Средства во временном распоряжении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Итого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643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поступление ценных бумаг, кроме акций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420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стоимости ценных бумаг, кроме акций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421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520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стоимости ценных бумаг, кроме акций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422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620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поступление акций и иных форм участия в капитале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440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стоимости акций и иных форм участия в капитале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441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530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стоимости акций и иных форм участия в капитале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442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630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предоставление бюджетных кредитов 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460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задолженности по бюджетным кредитам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461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540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задолженности по бюджетным ссудам и кредитам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462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640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поступление иных финансовых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470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стоимости иных финансовых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471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550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стоимости иных финансовых активов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472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650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увеличение прочей дебиторской задолженности (кроме бюджетных кредитов)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480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45 495,70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45 495,70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прочей дебиторской задолженности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481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560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113 417,16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113 417,16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прочей дебиторской задолженности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482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660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67 921,46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67 921,46</w:t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85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803" w:type="dxa"/>
            <w:gridSpan w:val="3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/>
              <w:t>Форма 0503121 с.6</w:t>
            </w:r>
          </w:p>
        </w:tc>
      </w:tr>
      <w:tr>
        <w:trPr>
          <w:trHeight w:val="64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Наименование показателя</w:t>
            </w:r>
          </w:p>
        </w:tc>
        <w:tc>
          <w:tcPr>
            <w:tcW w:w="643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617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по КОСГУ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Бюджетная деятельность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Средства во временном распоряжении</w:t>
            </w:r>
          </w:p>
        </w:tc>
        <w:tc>
          <w:tcPr>
            <w:tcW w:w="1601" w:type="dxa"/>
            <w:textDirection w:val="lrTb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Итого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643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617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01" w:type="dxa"/>
            <w:textDirection w:val="lrTb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обязательствами</w:t>
            </w:r>
          </w:p>
        </w:tc>
        <w:tc>
          <w:tcPr>
            <w:tcW w:w="643" w:type="dxa"/>
            <w:vMerge w:val="restart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510</w:t>
            </w:r>
          </w:p>
        </w:tc>
        <w:tc>
          <w:tcPr>
            <w:tcW w:w="617" w:type="dxa"/>
            <w:vMerge w:val="restart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/>
              <w:t>(стр. 520 + стр. 530 + стр. 540)</w:t>
            </w:r>
          </w:p>
        </w:tc>
        <w:tc>
          <w:tcPr>
            <w:tcW w:w="643" w:type="dxa"/>
            <w:vMerge w:val="continue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510</w:t>
            </w:r>
          </w:p>
        </w:tc>
        <w:tc>
          <w:tcPr>
            <w:tcW w:w="617" w:type="dxa"/>
            <w:vMerge w:val="continue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увеличение задолженности по внутреннему государственному (муниципальному) долгу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520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521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710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522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810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увеличение задолженности по внешнему государственному долгу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530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задолженности по внешнему государственному долгу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531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720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задолженности по внешнему государственному долгу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532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820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5710" w:type="dxa"/>
            <w:gridSpan w:val="6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Чистое увеличение прочей кредиторской задолженности 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540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133" w:type="dxa"/>
            <w:gridSpan w:val="4"/>
            <w:textDirection w:val="lrTb"/>
            <w:vAlign w:val="bottom"/>
            <w:shd w:val="clear" w:color="FFFFFF" w:fill="auto"/>
            <w:tcBorders>
              <w:bottom w:val="none" w:sz="0" w:space="0" w:color="auto"/>
            </w:tcBorders>
          </w:tcPr>
          <w:p>
            <w:pPr>
              <w:jc w:val="left"/>
              <w:wordWrap w:val="1"/>
            </w:pPr>
            <w:r>
              <w:rPr/>
              <w:t>в том числе: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  <w:tcBorders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увеличение прочей кредиторской задолженности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541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730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10 672 663,56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10 672 663,56</w:t>
            </w:r>
          </w:p>
        </w:tc>
      </w:tr>
      <w:tr>
        <w:trPr>
          <w:trHeight w:val="225" w:hRule="AtLeast"/>
        </w:trPr>
        <w:tc>
          <w:tcPr>
            <w:tcW w:w="354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5356" w:type="dxa"/>
            <w:gridSpan w:val="5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уменьшение прочей кредиторской задолженности</w:t>
            </w:r>
          </w:p>
        </w:tc>
        <w:tc>
          <w:tcPr>
            <w:tcW w:w="643" w:type="dxa"/>
            <w:textDirection w:val="lrTb"/>
            <w:vAlign w:val="bottom"/>
            <w:shd w:val="clear" w:color="FFFFFF" w:fill="auto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542</w:t>
            </w:r>
          </w:p>
        </w:tc>
        <w:tc>
          <w:tcPr>
            <w:tcW w:w="617" w:type="dxa"/>
            <w:textDirection w:val="lrTb"/>
            <w:vAlign w:val="bottom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830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10 672 663,56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01" w:type="dxa"/>
            <w:textDirection w:val="lrTb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10 672 663,56</w:t>
            </w:r>
          </w:p>
        </w:tc>
      </w:tr>
      <w:tr>
        <w:trPr>
          <w:trHeight w:val="345" w:hRule="AtLeast"/>
        </w:trPr>
        <w:tc>
          <w:tcPr>
            <w:tcW w:w="354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23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022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26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85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260" w:type="dxa"/>
            <w:gridSpan w:val="2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60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31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345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470" w:type="dxa"/>
            <w:gridSpan w:val="7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470" w:type="dxa"/>
            <w:gridSpan w:val="7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310" w:type="dxa"/>
            <w:gridSpan w:val="11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А.Ю. Гикало</w:t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890" w:type="dxa"/>
            <w:gridSpan w:val="9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470" w:type="dxa"/>
            <w:gridSpan w:val="7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310" w:type="dxa"/>
            <w:gridSpan w:val="11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Т.В. Иванцова</w:t>
            </w:r>
          </w:p>
        </w:tc>
      </w:tr>
      <w:tr>
        <w:trPr>
          <w:trHeight w:val="300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470" w:type="dxa"/>
            <w:gridSpan w:val="7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310" w:type="dxa"/>
            <w:gridSpan w:val="11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470" w:type="dxa"/>
            <w:gridSpan w:val="7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310" w:type="dxa"/>
            <w:gridSpan w:val="11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345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0" w:type="dxa"/>
            <w:gridSpan w:val="15"/>
            <w:textDirection w:val="lrTb"/>
            <w:vAlign w:val="bottom"/>
            <w:shd w:val="clear" w:color="FFFFFF" w:fill="auto"/>
          </w:tcPr>
          <w:p>
            <w:pPr>
              <w:jc w:val="righ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6510" w:type="dxa"/>
            <w:gridSpan w:val="31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300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6510" w:type="dxa"/>
            <w:gridSpan w:val="31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>
        <w:trPr>
          <w:trHeight w:val="345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470" w:type="dxa"/>
            <w:gridSpan w:val="7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0" w:type="dxa"/>
            <w:gridSpan w:val="10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730" w:type="dxa"/>
            <w:gridSpan w:val="13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940" w:type="dxa"/>
            <w:gridSpan w:val="14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300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80" w:type="dxa"/>
            <w:gridSpan w:val="8"/>
            <w:textDirection w:val="lrTb"/>
            <w:vAlign w:val="top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4"/>
                <w:szCs w:val="14"/>
              </w:rPr>
              <w:t>(уполномоченное лицо)</w:t>
            </w:r>
          </w:p>
        </w:tc>
        <w:tc>
          <w:tcPr>
            <w:tcW w:w="2100" w:type="dxa"/>
            <w:gridSpan w:val="10"/>
            <w:textDirection w:val="lrTb"/>
            <w:vAlign w:val="top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10" w:type="dxa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2730" w:type="dxa"/>
            <w:gridSpan w:val="13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940" w:type="dxa"/>
            <w:gridSpan w:val="14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345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470" w:type="dxa"/>
            <w:gridSpan w:val="7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890" w:type="dxa"/>
            <w:gridSpan w:val="9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310" w:type="dxa"/>
            <w:gridSpan w:val="11"/>
            <w:textDirection w:val="lrTb"/>
            <w:vAlign w:val="bottom"/>
            <w:shd w:val="clear" w:color="FFFFFF" w:fill="auto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730" w:type="dxa"/>
            <w:gridSpan w:val="13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520" w:type="dxa"/>
            <w:gridSpan w:val="12"/>
            <w:textDirection w:val="lrTb"/>
            <w:vAlign w:val="bottom"/>
            <w:shd w:val="clear" w:color="FFFFFF" w:fill="#d5eeff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300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890" w:type="dxa"/>
            <w:gridSpan w:val="9"/>
            <w:textDirection w:val="lrTb"/>
            <w:vAlign w:val="top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210" w:type="dxa"/>
            <w:textDirection w:val="lrTb"/>
            <w:vAlign w:val="top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2310" w:type="dxa"/>
            <w:gridSpan w:val="11"/>
            <w:textDirection w:val="lrTb"/>
            <w:vAlign w:val="top"/>
            <w:shd w:val="clear" w:color="FFFFFF" w:fill="auto"/>
          </w:tcPr>
          <w:p>
            <w:pPr>
              <w:jc w:val="center"/>
              <w:wordWrap w:val="1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2730" w:type="dxa"/>
            <w:gridSpan w:val="13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520" w:type="dxa"/>
            <w:gridSpan w:val="12"/>
            <w:textDirection w:val="lrTb"/>
            <w:vAlign w:val="top"/>
            <w:shd w:val="clear" w:color="FFFFFF" w:fill="auto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</w:tr>
      <w:tr>
        <w:trPr>
          <w:trHeight w:val="300" w:hRule="AtLeast"/>
        </w:trPr>
        <w:tc>
          <w:tcPr>
            <w:tcW w:w="131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1470" w:type="dxa"/>
            <w:gridSpan w:val="7"/>
            <w:textDirection w:val="lrTb"/>
            <w:vAlign w:val="bottom"/>
            <w:shd w:val="clear" w:color="FFFFFF" w:fill="#d5eeff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u w:val="single"/>
              </w:rPr>
              <w:t>31 декабря 2016 г.</w:t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  <w:tc>
          <w:tcPr>
            <w:tcW w:w="210" w:type="dxa"/>
            <w:textDirection w:val="lrTb"/>
            <w:vAlign w:val="bottom"/>
            <w:shd w:val="clear" w:color="FFFFFF" w:fill="auto"/>
          </w:tcPr>
          <w:p>
            <w:pPr>
              <w:jc w:val="left"/>
            </w:pPr>
            <w:r>
              <w:rPr/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